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-366763</wp:posOffset>
            </wp:positionH>
            <wp:positionV relativeFrom="paragraph">
              <wp:posOffset>-792279</wp:posOffset>
            </wp:positionV>
            <wp:extent cx="7841335" cy="10804357"/>
            <wp:effectExtent l="0" t="0" r="0" b="0"/>
            <wp:wrapNone/>
            <wp:docPr id="1" name="Рисунок 1" descr="E:\Обложки\5-9\Т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5-9\ТП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954" cy="1080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7225D3" w:rsidRDefault="007225D3" w:rsidP="0093250B">
      <w:pPr>
        <w:ind w:firstLine="709"/>
        <w:jc w:val="center"/>
        <w:rPr>
          <w:b/>
          <w:sz w:val="28"/>
          <w:szCs w:val="28"/>
        </w:rPr>
      </w:pPr>
    </w:p>
    <w:p w:rsidR="00591B9A" w:rsidRDefault="00591B9A" w:rsidP="00624DA8">
      <w:pPr>
        <w:ind w:left="1134" w:firstLine="709"/>
        <w:jc w:val="center"/>
        <w:rPr>
          <w:b/>
          <w:sz w:val="28"/>
          <w:szCs w:val="28"/>
        </w:rPr>
      </w:pPr>
    </w:p>
    <w:p w:rsidR="0093250B" w:rsidRPr="006D54A8" w:rsidRDefault="0093250B" w:rsidP="00624DA8">
      <w:pPr>
        <w:ind w:left="1134" w:firstLine="709"/>
        <w:jc w:val="center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lastRenderedPageBreak/>
        <w:t>Пояснительная записка</w:t>
      </w:r>
    </w:p>
    <w:p w:rsidR="0093250B" w:rsidRPr="006D54A8" w:rsidRDefault="0093250B" w:rsidP="007225D3">
      <w:pPr>
        <w:pStyle w:val="Default"/>
        <w:ind w:left="1134" w:firstLine="709"/>
        <w:jc w:val="both"/>
        <w:rPr>
          <w:sz w:val="28"/>
          <w:szCs w:val="28"/>
        </w:rPr>
      </w:pPr>
    </w:p>
    <w:p w:rsidR="0049408A" w:rsidRPr="006D54A8" w:rsidRDefault="0093250B" w:rsidP="006D54A8">
      <w:pPr>
        <w:ind w:firstLine="709"/>
        <w:jc w:val="both"/>
        <w:rPr>
          <w:sz w:val="28"/>
          <w:szCs w:val="28"/>
        </w:rPr>
      </w:pPr>
      <w:r w:rsidRPr="006D54A8">
        <w:rPr>
          <w:sz w:val="28"/>
          <w:szCs w:val="28"/>
        </w:rPr>
        <w:t xml:space="preserve">Рабочая программа </w:t>
      </w:r>
      <w:r w:rsidR="00837C95" w:rsidRPr="006D54A8">
        <w:rPr>
          <w:sz w:val="28"/>
          <w:szCs w:val="28"/>
        </w:rPr>
        <w:t xml:space="preserve">курса «Твоя </w:t>
      </w:r>
      <w:proofErr w:type="spellStart"/>
      <w:r w:rsidR="00837C95" w:rsidRPr="006D54A8">
        <w:rPr>
          <w:sz w:val="28"/>
          <w:szCs w:val="28"/>
        </w:rPr>
        <w:t>профессионольная</w:t>
      </w:r>
      <w:proofErr w:type="spellEnd"/>
      <w:r w:rsidR="00837C95" w:rsidRPr="006D54A8">
        <w:rPr>
          <w:sz w:val="28"/>
          <w:szCs w:val="28"/>
        </w:rPr>
        <w:t xml:space="preserve"> карьера» разработана на основе требований к результатам освоения</w:t>
      </w:r>
      <w:r w:rsidR="0049408A" w:rsidRPr="006D54A8">
        <w:rPr>
          <w:sz w:val="28"/>
          <w:szCs w:val="28"/>
        </w:rPr>
        <w:t xml:space="preserve">  </w:t>
      </w:r>
      <w:r w:rsidR="004D10A6" w:rsidRPr="006D54A8">
        <w:rPr>
          <w:sz w:val="28"/>
          <w:szCs w:val="28"/>
        </w:rPr>
        <w:t xml:space="preserve">основной </w:t>
      </w:r>
      <w:r w:rsidR="0049408A" w:rsidRPr="006D54A8">
        <w:rPr>
          <w:sz w:val="28"/>
          <w:szCs w:val="28"/>
        </w:rPr>
        <w:t>образовательной программ</w:t>
      </w:r>
      <w:r w:rsidR="00837C95" w:rsidRPr="006D54A8">
        <w:rPr>
          <w:sz w:val="28"/>
          <w:szCs w:val="28"/>
        </w:rPr>
        <w:t>ы</w:t>
      </w:r>
      <w:r w:rsidR="0049408A" w:rsidRPr="006D54A8">
        <w:rPr>
          <w:sz w:val="28"/>
          <w:szCs w:val="28"/>
        </w:rPr>
        <w:t xml:space="preserve"> основного общего образования</w:t>
      </w:r>
      <w:r w:rsidR="00837C95" w:rsidRPr="006D54A8">
        <w:rPr>
          <w:sz w:val="28"/>
          <w:szCs w:val="28"/>
        </w:rPr>
        <w:t xml:space="preserve"> МБОУ «</w:t>
      </w:r>
      <w:proofErr w:type="spellStart"/>
      <w:r w:rsidR="00837C95" w:rsidRPr="006D54A8">
        <w:rPr>
          <w:sz w:val="28"/>
          <w:szCs w:val="28"/>
        </w:rPr>
        <w:t>Ижморская</w:t>
      </w:r>
      <w:proofErr w:type="spellEnd"/>
      <w:r w:rsidR="00837C95" w:rsidRPr="006D54A8">
        <w:rPr>
          <w:sz w:val="28"/>
          <w:szCs w:val="28"/>
        </w:rPr>
        <w:t xml:space="preserve"> СОШ№1» с учетом программ, включенных в ее структуру.</w:t>
      </w:r>
    </w:p>
    <w:p w:rsidR="0093250B" w:rsidRPr="006D54A8" w:rsidRDefault="0049408A" w:rsidP="006D54A8">
      <w:pPr>
        <w:ind w:firstLine="709"/>
        <w:jc w:val="both"/>
        <w:rPr>
          <w:sz w:val="28"/>
          <w:szCs w:val="28"/>
        </w:rPr>
      </w:pPr>
      <w:r w:rsidRPr="006D54A8">
        <w:rPr>
          <w:sz w:val="28"/>
          <w:szCs w:val="28"/>
        </w:rPr>
        <w:t>Программа ориентирована на использование УМК авторского коллектива под руководством Чистяковой С.Н.</w:t>
      </w:r>
      <w:r w:rsidR="0031624A" w:rsidRPr="006D54A8">
        <w:rPr>
          <w:sz w:val="28"/>
          <w:szCs w:val="28"/>
        </w:rPr>
        <w:t>, рекомендованного МО</w:t>
      </w:r>
      <w:r w:rsidRPr="006D54A8">
        <w:rPr>
          <w:sz w:val="28"/>
          <w:szCs w:val="28"/>
        </w:rPr>
        <w:t xml:space="preserve"> РФ.</w:t>
      </w:r>
    </w:p>
    <w:p w:rsidR="0093250B" w:rsidRPr="006D54A8" w:rsidRDefault="0093250B" w:rsidP="0093250B">
      <w:pPr>
        <w:ind w:firstLine="709"/>
        <w:jc w:val="both"/>
        <w:rPr>
          <w:sz w:val="28"/>
          <w:szCs w:val="28"/>
        </w:rPr>
      </w:pPr>
    </w:p>
    <w:p w:rsidR="006D54A8" w:rsidRDefault="006D54A8" w:rsidP="00750B09">
      <w:pPr>
        <w:spacing w:line="360" w:lineRule="auto"/>
        <w:jc w:val="center"/>
        <w:rPr>
          <w:b/>
          <w:sz w:val="28"/>
          <w:szCs w:val="28"/>
        </w:rPr>
      </w:pPr>
    </w:p>
    <w:p w:rsidR="00750B09" w:rsidRPr="006D54A8" w:rsidRDefault="00E422B4" w:rsidP="00750B09">
      <w:pPr>
        <w:spacing w:line="360" w:lineRule="auto"/>
        <w:jc w:val="center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t>Планируемые результаты освоения учебного курса</w:t>
      </w:r>
    </w:p>
    <w:p w:rsidR="007327B5" w:rsidRPr="006D54A8" w:rsidRDefault="007327B5" w:rsidP="004275BE">
      <w:pPr>
        <w:spacing w:line="360" w:lineRule="auto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t>Личностные результаты</w:t>
      </w:r>
      <w:r w:rsidR="006D54A8">
        <w:rPr>
          <w:b/>
          <w:sz w:val="28"/>
          <w:szCs w:val="28"/>
        </w:rPr>
        <w:t>: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0" w:name="sub_2091"/>
      <w:r w:rsidRPr="006D54A8">
        <w:rPr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1" w:name="sub_2092"/>
      <w:bookmarkEnd w:id="0"/>
      <w:r w:rsidRPr="006D54A8">
        <w:rPr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6D54A8">
        <w:rPr>
          <w:sz w:val="28"/>
          <w:szCs w:val="28"/>
        </w:rPr>
        <w:t>способности</w:t>
      </w:r>
      <w:proofErr w:type="gramEnd"/>
      <w:r w:rsidRPr="006D54A8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2" w:name="sub_2093"/>
      <w:bookmarkEnd w:id="1"/>
      <w:r w:rsidRPr="006D54A8">
        <w:rPr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3" w:name="sub_2094"/>
      <w:bookmarkEnd w:id="2"/>
      <w:proofErr w:type="gramStart"/>
      <w:r w:rsidRPr="006D54A8">
        <w:rPr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4" w:name="sub_2095"/>
      <w:bookmarkEnd w:id="3"/>
      <w:r w:rsidRPr="006D54A8">
        <w:rPr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5" w:name="sub_2096"/>
      <w:bookmarkEnd w:id="4"/>
      <w:r w:rsidRPr="006D54A8">
        <w:rPr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6" w:name="sub_2097"/>
      <w:bookmarkEnd w:id="5"/>
      <w:r w:rsidRPr="006D54A8">
        <w:rPr>
          <w:sz w:val="28"/>
          <w:szCs w:val="28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</w:t>
      </w:r>
      <w:r w:rsidRPr="006D54A8">
        <w:rPr>
          <w:sz w:val="28"/>
          <w:szCs w:val="28"/>
        </w:rPr>
        <w:lastRenderedPageBreak/>
        <w:t>процессе образовательной, общественно полезной, учебно-исследовательской, творческой и других видов деятельности;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7" w:name="sub_2098"/>
      <w:bookmarkEnd w:id="6"/>
      <w:r w:rsidRPr="006D54A8">
        <w:rPr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8" w:name="sub_2099"/>
      <w:bookmarkEnd w:id="7"/>
      <w:r w:rsidRPr="006D54A8">
        <w:rPr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9" w:name="sub_20910"/>
      <w:bookmarkEnd w:id="8"/>
      <w:r w:rsidRPr="006D54A8">
        <w:rPr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D54A8" w:rsidRPr="00AD3DE8" w:rsidRDefault="007327B5" w:rsidP="00AD3DE8">
      <w:pPr>
        <w:ind w:firstLine="708"/>
        <w:rPr>
          <w:sz w:val="28"/>
          <w:szCs w:val="28"/>
        </w:rPr>
      </w:pPr>
      <w:bookmarkStart w:id="10" w:name="sub_20911"/>
      <w:bookmarkEnd w:id="9"/>
      <w:r w:rsidRPr="006D54A8">
        <w:rPr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bookmarkEnd w:id="10"/>
      <w:r w:rsidR="00AD3DE8">
        <w:rPr>
          <w:sz w:val="28"/>
          <w:szCs w:val="28"/>
        </w:rPr>
        <w:t>.</w:t>
      </w:r>
    </w:p>
    <w:p w:rsidR="006D54A8" w:rsidRDefault="006D54A8" w:rsidP="006D54A8">
      <w:pPr>
        <w:ind w:firstLine="142"/>
        <w:jc w:val="center"/>
        <w:rPr>
          <w:b/>
          <w:sz w:val="28"/>
          <w:szCs w:val="28"/>
        </w:rPr>
      </w:pPr>
    </w:p>
    <w:p w:rsidR="006D54A8" w:rsidRDefault="006D54A8" w:rsidP="006D54A8">
      <w:pPr>
        <w:ind w:firstLine="142"/>
        <w:jc w:val="center"/>
        <w:rPr>
          <w:b/>
          <w:sz w:val="28"/>
          <w:szCs w:val="28"/>
        </w:rPr>
      </w:pPr>
    </w:p>
    <w:p w:rsidR="00E422B4" w:rsidRPr="006D54A8" w:rsidRDefault="00E422B4" w:rsidP="004275BE">
      <w:pPr>
        <w:ind w:firstLine="142"/>
        <w:rPr>
          <w:b/>
          <w:sz w:val="28"/>
          <w:szCs w:val="28"/>
        </w:rPr>
      </w:pPr>
      <w:proofErr w:type="spellStart"/>
      <w:r w:rsidRPr="006D54A8">
        <w:rPr>
          <w:b/>
          <w:sz w:val="28"/>
          <w:szCs w:val="28"/>
        </w:rPr>
        <w:t>Метапредметные</w:t>
      </w:r>
      <w:proofErr w:type="spellEnd"/>
      <w:r w:rsidRPr="006D54A8">
        <w:rPr>
          <w:b/>
          <w:sz w:val="28"/>
          <w:szCs w:val="28"/>
        </w:rPr>
        <w:t xml:space="preserve"> результаты: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11" w:name="sub_2101"/>
      <w:r w:rsidRPr="006D54A8">
        <w:rPr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12" w:name="sub_2102"/>
      <w:bookmarkEnd w:id="11"/>
      <w:r w:rsidRPr="006D54A8">
        <w:rPr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13" w:name="sub_2103"/>
      <w:bookmarkEnd w:id="12"/>
      <w:r w:rsidRPr="006D54A8">
        <w:rPr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14" w:name="sub_2104"/>
      <w:bookmarkEnd w:id="13"/>
      <w:r w:rsidRPr="006D54A8">
        <w:rPr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15" w:name="sub_2105"/>
      <w:bookmarkEnd w:id="14"/>
      <w:r w:rsidRPr="006D54A8">
        <w:rPr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16" w:name="sub_2106"/>
      <w:bookmarkEnd w:id="15"/>
      <w:r w:rsidRPr="006D54A8">
        <w:rPr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D54A8">
        <w:rPr>
          <w:sz w:val="28"/>
          <w:szCs w:val="28"/>
        </w:rPr>
        <w:t>логическое рассуждение</w:t>
      </w:r>
      <w:proofErr w:type="gramEnd"/>
      <w:r w:rsidRPr="006D54A8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17" w:name="sub_2107"/>
      <w:bookmarkEnd w:id="16"/>
      <w:r w:rsidRPr="006D54A8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18" w:name="sub_2108"/>
      <w:bookmarkEnd w:id="17"/>
      <w:r w:rsidRPr="006D54A8">
        <w:rPr>
          <w:sz w:val="28"/>
          <w:szCs w:val="28"/>
        </w:rPr>
        <w:t>8) смысловое чтение;</w:t>
      </w:r>
    </w:p>
    <w:p w:rsidR="007327B5" w:rsidRPr="006D54A8" w:rsidRDefault="007327B5" w:rsidP="006D54A8">
      <w:pPr>
        <w:ind w:firstLine="708"/>
        <w:rPr>
          <w:sz w:val="28"/>
          <w:szCs w:val="28"/>
        </w:rPr>
      </w:pPr>
      <w:bookmarkStart w:id="19" w:name="sub_2109"/>
      <w:bookmarkEnd w:id="18"/>
      <w:r w:rsidRPr="006D54A8">
        <w:rPr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327B5" w:rsidRPr="006D54A8" w:rsidRDefault="007327B5" w:rsidP="006D54A8">
      <w:pPr>
        <w:ind w:left="142" w:firstLine="566"/>
        <w:rPr>
          <w:sz w:val="28"/>
          <w:szCs w:val="28"/>
        </w:rPr>
      </w:pPr>
      <w:bookmarkStart w:id="20" w:name="sub_21010"/>
      <w:bookmarkEnd w:id="19"/>
      <w:r w:rsidRPr="006D54A8">
        <w:rPr>
          <w:sz w:val="28"/>
          <w:szCs w:val="28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</w:t>
      </w:r>
      <w:r w:rsidRPr="006D54A8">
        <w:rPr>
          <w:sz w:val="28"/>
          <w:szCs w:val="28"/>
        </w:rPr>
        <w:lastRenderedPageBreak/>
        <w:t>регуляции своей деятельности; владение устной и письменной речью, монологической контекстной речью;</w:t>
      </w:r>
    </w:p>
    <w:bookmarkEnd w:id="20"/>
    <w:p w:rsidR="007327B5" w:rsidRPr="006D54A8" w:rsidRDefault="007327B5" w:rsidP="006D54A8">
      <w:pPr>
        <w:ind w:firstLine="708"/>
        <w:rPr>
          <w:sz w:val="28"/>
          <w:szCs w:val="28"/>
        </w:rPr>
      </w:pPr>
      <w:r w:rsidRPr="006D54A8">
        <w:rPr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6D54A8" w:rsidRPr="00AD3DE8" w:rsidRDefault="007327B5" w:rsidP="00AD3DE8">
      <w:pPr>
        <w:ind w:firstLine="708"/>
        <w:rPr>
          <w:sz w:val="28"/>
          <w:szCs w:val="28"/>
        </w:rPr>
      </w:pPr>
      <w:bookmarkStart w:id="21" w:name="sub_21012"/>
      <w:r w:rsidRPr="006D54A8">
        <w:rPr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bookmarkEnd w:id="21"/>
    </w:p>
    <w:p w:rsidR="006D54A8" w:rsidRDefault="006D54A8" w:rsidP="006D54A8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750B09" w:rsidRPr="006D54A8" w:rsidRDefault="00750B09" w:rsidP="006D54A8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t>Содержание</w:t>
      </w:r>
      <w:r w:rsidR="004275BE">
        <w:rPr>
          <w:b/>
          <w:sz w:val="28"/>
          <w:szCs w:val="28"/>
        </w:rPr>
        <w:t xml:space="preserve"> курса</w:t>
      </w:r>
    </w:p>
    <w:p w:rsidR="00750B09" w:rsidRPr="006D54A8" w:rsidRDefault="00750B09" w:rsidP="006D54A8">
      <w:pPr>
        <w:pStyle w:val="a4"/>
        <w:spacing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6D54A8">
        <w:rPr>
          <w:rFonts w:ascii="Times New Roman" w:hAnsi="Times New Roman" w:cs="Times New Roman"/>
          <w:b/>
          <w:sz w:val="28"/>
          <w:szCs w:val="28"/>
        </w:rPr>
        <w:t>Тема №1: Образ «Я» - 14 часов</w:t>
      </w:r>
    </w:p>
    <w:p w:rsidR="00750B09" w:rsidRPr="006D54A8" w:rsidRDefault="00750B09" w:rsidP="006D54A8">
      <w:pPr>
        <w:ind w:firstLine="426"/>
        <w:rPr>
          <w:sz w:val="28"/>
          <w:szCs w:val="28"/>
        </w:rPr>
      </w:pPr>
      <w:r w:rsidRPr="006D54A8">
        <w:rPr>
          <w:sz w:val="28"/>
          <w:szCs w:val="28"/>
        </w:rPr>
        <w:t xml:space="preserve">Образ «Я» - это система представлений личности о себе. Он ориентирован на решение следующих основных задач: повышение уровня психологической компетентности учащихся, формирование у них положительного восприятия и чувства своей индивидуальности как изначальной ценности. </w:t>
      </w:r>
    </w:p>
    <w:p w:rsidR="00750B09" w:rsidRPr="006D54A8" w:rsidRDefault="00750B09" w:rsidP="006D54A8">
      <w:pPr>
        <w:ind w:firstLine="426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t>Должны знать:</w:t>
      </w:r>
    </w:p>
    <w:p w:rsidR="00750B09" w:rsidRPr="006D54A8" w:rsidRDefault="00750B09" w:rsidP="006D54A8">
      <w:pPr>
        <w:pStyle w:val="a4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многообразие мира профессий;</w:t>
      </w:r>
    </w:p>
    <w:p w:rsidR="00750B09" w:rsidRPr="006D54A8" w:rsidRDefault="00750B09" w:rsidP="006D54A8">
      <w:pPr>
        <w:pStyle w:val="a4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социальные проблемы труда;</w:t>
      </w:r>
    </w:p>
    <w:p w:rsidR="00750B09" w:rsidRPr="006D54A8" w:rsidRDefault="00750B09" w:rsidP="006D54A8">
      <w:pPr>
        <w:pStyle w:val="a4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свои индивидуальные психологические особенности.</w:t>
      </w:r>
    </w:p>
    <w:p w:rsidR="00750B09" w:rsidRPr="006D54A8" w:rsidRDefault="00750B09" w:rsidP="006D54A8">
      <w:pPr>
        <w:ind w:firstLine="426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t>Должны уметь:</w:t>
      </w:r>
    </w:p>
    <w:p w:rsidR="006D54A8" w:rsidRDefault="00750B09" w:rsidP="006D54A8">
      <w:pPr>
        <w:pStyle w:val="a4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свободно выбирать тот или иной вариант своего профессионального</w:t>
      </w:r>
    </w:p>
    <w:p w:rsidR="00750B09" w:rsidRPr="006D54A8" w:rsidRDefault="006D54A8" w:rsidP="006D54A8">
      <w:pPr>
        <w:pStyle w:val="a4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B09" w:rsidRPr="006D54A8">
        <w:rPr>
          <w:rFonts w:ascii="Times New Roman" w:hAnsi="Times New Roman" w:cs="Times New Roman"/>
          <w:sz w:val="28"/>
          <w:szCs w:val="28"/>
        </w:rPr>
        <w:t xml:space="preserve"> будущего. </w:t>
      </w:r>
    </w:p>
    <w:p w:rsidR="00750B09" w:rsidRPr="006D54A8" w:rsidRDefault="00750B09" w:rsidP="006D54A8">
      <w:pPr>
        <w:ind w:left="1134" w:firstLine="709"/>
        <w:rPr>
          <w:b/>
          <w:sz w:val="28"/>
          <w:szCs w:val="28"/>
        </w:rPr>
      </w:pPr>
    </w:p>
    <w:p w:rsidR="00750B09" w:rsidRPr="006D54A8" w:rsidRDefault="00750B09" w:rsidP="006D54A8">
      <w:pPr>
        <w:ind w:firstLine="567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t>Тема №2: Мир профессионального труда – 17 часов</w:t>
      </w:r>
    </w:p>
    <w:p w:rsidR="00750B09" w:rsidRPr="006D54A8" w:rsidRDefault="00750B09" w:rsidP="006D54A8">
      <w:pPr>
        <w:ind w:firstLine="567"/>
        <w:rPr>
          <w:sz w:val="28"/>
          <w:szCs w:val="28"/>
        </w:rPr>
      </w:pPr>
      <w:r w:rsidRPr="006D54A8">
        <w:rPr>
          <w:sz w:val="28"/>
          <w:szCs w:val="28"/>
        </w:rPr>
        <w:t>Формирование у школьника способности к анализу профессиональной деятельности. Сообщение сведений о сходных профессиях, сравнение различных профессий; разработка специальных описаний профессий, раскрывающих специфику профессии, использование формул профессий, изучение и осмысление содержания труда.</w:t>
      </w:r>
    </w:p>
    <w:p w:rsidR="00750B09" w:rsidRPr="006D54A8" w:rsidRDefault="00750B09" w:rsidP="006D54A8">
      <w:pPr>
        <w:ind w:firstLine="567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t>Должны знать:</w:t>
      </w:r>
    </w:p>
    <w:p w:rsidR="00750B09" w:rsidRPr="006D54A8" w:rsidRDefault="00750B09" w:rsidP="006D54A8">
      <w:pPr>
        <w:pStyle w:val="a4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классификацию профессий;</w:t>
      </w:r>
    </w:p>
    <w:p w:rsidR="00750B09" w:rsidRPr="006D54A8" w:rsidRDefault="00750B09" w:rsidP="006D54A8">
      <w:pPr>
        <w:pStyle w:val="a4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свойства нервной системы человека в профессиональной деятельности;</w:t>
      </w:r>
    </w:p>
    <w:p w:rsidR="00750B09" w:rsidRPr="006D54A8" w:rsidRDefault="00750B09" w:rsidP="006D54A8">
      <w:pPr>
        <w:pStyle w:val="a4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современный рынок труда;</w:t>
      </w:r>
    </w:p>
    <w:p w:rsidR="00750B09" w:rsidRPr="006D54A8" w:rsidRDefault="00750B09" w:rsidP="006D54A8">
      <w:pPr>
        <w:pStyle w:val="a4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пути получения профессий.</w:t>
      </w:r>
    </w:p>
    <w:p w:rsidR="00750B09" w:rsidRPr="006D54A8" w:rsidRDefault="00750B09" w:rsidP="006D54A8">
      <w:pPr>
        <w:ind w:firstLine="567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t>Должны уметь:</w:t>
      </w:r>
    </w:p>
    <w:p w:rsidR="00750B09" w:rsidRPr="006D54A8" w:rsidRDefault="00750B09" w:rsidP="006D54A8">
      <w:pPr>
        <w:pStyle w:val="a4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анализировать профессиональную деятельность;</w:t>
      </w:r>
    </w:p>
    <w:p w:rsidR="00750B09" w:rsidRPr="006D54A8" w:rsidRDefault="00750B09" w:rsidP="006D54A8">
      <w:pPr>
        <w:pStyle w:val="a4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выявлять классификационные признаки профессиональной деятельности;</w:t>
      </w:r>
    </w:p>
    <w:p w:rsidR="00750B09" w:rsidRPr="006D54A8" w:rsidRDefault="00750B09" w:rsidP="006D54A8">
      <w:pPr>
        <w:pStyle w:val="a4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54A8">
        <w:rPr>
          <w:rFonts w:ascii="Times New Roman" w:hAnsi="Times New Roman" w:cs="Times New Roman"/>
          <w:sz w:val="28"/>
          <w:szCs w:val="28"/>
        </w:rPr>
        <w:t>проводить сравнительный анализ профессий и составлять формулы профессий.</w:t>
      </w:r>
    </w:p>
    <w:p w:rsidR="00750B09" w:rsidRPr="006D54A8" w:rsidRDefault="00750B09" w:rsidP="006D54A8">
      <w:pPr>
        <w:ind w:firstLine="567"/>
        <w:rPr>
          <w:b/>
          <w:sz w:val="28"/>
          <w:szCs w:val="28"/>
        </w:rPr>
      </w:pPr>
    </w:p>
    <w:p w:rsidR="00750B09" w:rsidRPr="006D54A8" w:rsidRDefault="00750B09" w:rsidP="006D54A8">
      <w:pPr>
        <w:ind w:firstLine="567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t>Тема №3: Дневник профессиональной карьеры – 3 часа</w:t>
      </w:r>
    </w:p>
    <w:p w:rsidR="0093250B" w:rsidRPr="006D54A8" w:rsidRDefault="00750B09" w:rsidP="006D54A8">
      <w:pPr>
        <w:ind w:firstLine="567"/>
        <w:rPr>
          <w:b/>
          <w:sz w:val="28"/>
          <w:szCs w:val="28"/>
        </w:rPr>
      </w:pPr>
      <w:r w:rsidRPr="006D54A8">
        <w:rPr>
          <w:sz w:val="28"/>
          <w:szCs w:val="28"/>
        </w:rPr>
        <w:t xml:space="preserve">Работа с дневником профессиональной карьеры позволит по-новому взглянуть на себя, познать и оценить свои внутренние возможности, выявить свои индивидуальные </w:t>
      </w:r>
      <w:r w:rsidRPr="006D54A8">
        <w:rPr>
          <w:sz w:val="28"/>
          <w:szCs w:val="28"/>
        </w:rPr>
        <w:lastRenderedPageBreak/>
        <w:t>особенности и внутренние ресурсы, что, в свою очередь, поможет наметить программу самоподготовки к будущей профессиональной карьере и успешно ее осуществить</w:t>
      </w:r>
    </w:p>
    <w:p w:rsidR="006D54A8" w:rsidRDefault="006D54A8" w:rsidP="00AD3DE8">
      <w:pPr>
        <w:pStyle w:val="Default"/>
        <w:rPr>
          <w:b/>
          <w:sz w:val="28"/>
          <w:szCs w:val="28"/>
        </w:rPr>
      </w:pPr>
    </w:p>
    <w:p w:rsidR="0093250B" w:rsidRPr="006D54A8" w:rsidRDefault="006D54A8" w:rsidP="0093250B">
      <w:pPr>
        <w:pStyle w:val="Default"/>
        <w:ind w:firstLine="709"/>
        <w:jc w:val="center"/>
        <w:rPr>
          <w:b/>
          <w:sz w:val="28"/>
          <w:szCs w:val="28"/>
        </w:rPr>
      </w:pPr>
      <w:r w:rsidRPr="006D54A8">
        <w:rPr>
          <w:b/>
          <w:sz w:val="28"/>
          <w:szCs w:val="28"/>
        </w:rPr>
        <w:t>Тематическое  планирование  с указанием количества часов</w:t>
      </w:r>
      <w:r w:rsidR="00A829AC">
        <w:rPr>
          <w:b/>
          <w:sz w:val="28"/>
          <w:szCs w:val="28"/>
        </w:rPr>
        <w:t>, о</w:t>
      </w:r>
      <w:r w:rsidRPr="006D54A8">
        <w:rPr>
          <w:b/>
          <w:sz w:val="28"/>
          <w:szCs w:val="28"/>
        </w:rPr>
        <w:t>тводимых на освоение каждой темы.</w:t>
      </w:r>
    </w:p>
    <w:p w:rsidR="0093250B" w:rsidRPr="006D54A8" w:rsidRDefault="0093250B" w:rsidP="0093250B">
      <w:pPr>
        <w:pStyle w:val="Default"/>
        <w:ind w:firstLine="709"/>
        <w:jc w:val="both"/>
        <w:rPr>
          <w:b/>
          <w:sz w:val="28"/>
          <w:szCs w:val="28"/>
        </w:rPr>
      </w:pP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5"/>
        <w:gridCol w:w="7661"/>
        <w:gridCol w:w="6"/>
        <w:gridCol w:w="1589"/>
        <w:gridCol w:w="6"/>
      </w:tblGrid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22" w:name="_GoBack"/>
            <w:r w:rsidRPr="006D54A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4A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4A8">
              <w:rPr>
                <w:b/>
                <w:sz w:val="28"/>
                <w:szCs w:val="28"/>
              </w:rPr>
              <w:t>/</w:t>
            </w:r>
            <w:proofErr w:type="spellStart"/>
            <w:r w:rsidRPr="006D54A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1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54A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54A8">
              <w:rPr>
                <w:b/>
                <w:sz w:val="28"/>
                <w:szCs w:val="28"/>
              </w:rPr>
              <w:t>Часы</w:t>
            </w:r>
          </w:p>
        </w:tc>
      </w:tr>
      <w:tr w:rsidR="004275BE" w:rsidRPr="006D54A8" w:rsidTr="004275BE">
        <w:trPr>
          <w:gridAfter w:val="1"/>
          <w:wAfter w:w="3" w:type="pct"/>
        </w:trPr>
        <w:tc>
          <w:tcPr>
            <w:tcW w:w="309" w:type="pct"/>
            <w:vAlign w:val="center"/>
          </w:tcPr>
          <w:p w:rsidR="004275BE" w:rsidRPr="006D54A8" w:rsidRDefault="004275BE" w:rsidP="004275B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8" w:type="pct"/>
            <w:gridSpan w:val="4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D54A8">
              <w:rPr>
                <w:b/>
                <w:sz w:val="28"/>
                <w:szCs w:val="28"/>
              </w:rPr>
              <w:t>Образ «Я» (14 часов)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Внутренний мир человека и возможности его познания.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«</w:t>
            </w:r>
            <w:proofErr w:type="spellStart"/>
            <w:r w:rsidRPr="006D54A8">
              <w:rPr>
                <w:sz w:val="28"/>
                <w:szCs w:val="28"/>
              </w:rPr>
              <w:t>Психогеометрический</w:t>
            </w:r>
            <w:proofErr w:type="spellEnd"/>
            <w:r w:rsidRPr="006D54A8">
              <w:rPr>
                <w:sz w:val="28"/>
                <w:szCs w:val="28"/>
              </w:rPr>
              <w:t xml:space="preserve"> тест».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Многообразие мира профессий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3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Секреты выбора профессии. Профессиональный план.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тест «Самооценка личности».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4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Типичные ошибки при выборе профессии.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тест «Акцентуации характера».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5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Профессиональная карьера и здоровье.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Упражнение «Эмоциональная почта».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6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Свойства нервной системы в профессиональной деятельности.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«</w:t>
            </w:r>
            <w:proofErr w:type="spellStart"/>
            <w:r w:rsidRPr="006D54A8">
              <w:rPr>
                <w:sz w:val="28"/>
                <w:szCs w:val="28"/>
              </w:rPr>
              <w:t>Теппинг-тест</w:t>
            </w:r>
            <w:proofErr w:type="spellEnd"/>
            <w:r w:rsidRPr="006D54A8">
              <w:rPr>
                <w:sz w:val="28"/>
                <w:szCs w:val="28"/>
              </w:rPr>
              <w:t>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7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Темперамент в профессиональной деятельности.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«Определение темперамента личности».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8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Ведущие отношения личности и типы профессий.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Контрольная работа № 1 (20 мин)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9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Эмоциональные состояния личности.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Упражнение «Шляпа пожеланий».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10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Волевые качества личности.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«Волевой потенциал личности».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11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Способности к запоминанию.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«Пиктограмма».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12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Способность быть внимательным.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13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Человек среди людей.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методика «Уровень субъективного контроля»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14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Интеллектуальные способности и успешность профессионального труда.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«Тип мышления».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rPr>
          <w:gridAfter w:val="1"/>
          <w:wAfter w:w="3" w:type="pct"/>
        </w:trPr>
        <w:tc>
          <w:tcPr>
            <w:tcW w:w="309" w:type="pct"/>
            <w:vAlign w:val="center"/>
          </w:tcPr>
          <w:p w:rsidR="004275BE" w:rsidRPr="006D54A8" w:rsidRDefault="004275BE" w:rsidP="004275B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88" w:type="pct"/>
            <w:gridSpan w:val="4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Мир профессионального труда (17 часов)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15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Совершенствование человека в труде. Профессионализм.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Контрольная работа № 2 (20 мин)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16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Разделение труда.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17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Социально-профессиональная мобильность.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lastRenderedPageBreak/>
              <w:t>Диагностические процедуры: методика определения типа ценностных ориентаций.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lastRenderedPageBreak/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Содержание труда. Экскурсия в ЦЗН.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19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Характер труда в профессиональной деятельности.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20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Предмет труда в профессиональной деятельности.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21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Цели профессионального труда.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22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Средства труда в профессиональной деятельности.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23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6D54A8">
              <w:rPr>
                <w:sz w:val="28"/>
                <w:szCs w:val="28"/>
              </w:rPr>
              <w:t>Проблемность</w:t>
            </w:r>
            <w:proofErr w:type="spellEnd"/>
            <w:r w:rsidRPr="006D54A8">
              <w:rPr>
                <w:sz w:val="28"/>
                <w:szCs w:val="28"/>
              </w:rPr>
              <w:t xml:space="preserve"> трудовых ситуаций.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24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Коллективность трудового процесса.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25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Самостоятельность в профессиональной деятельности.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Контрольная работа № 3 (20 мин)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26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Ответственность в профессиональной деятельности.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27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Качества профессионала XXI века.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методика «Интеллектуальная мобильность»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28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Пути получения профессии.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29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6D54A8">
              <w:rPr>
                <w:sz w:val="28"/>
                <w:szCs w:val="28"/>
              </w:rPr>
              <w:t>Профессиограмма</w:t>
            </w:r>
            <w:proofErr w:type="spellEnd"/>
            <w:r w:rsidRPr="006D54A8">
              <w:rPr>
                <w:sz w:val="28"/>
                <w:szCs w:val="28"/>
              </w:rPr>
              <w:t xml:space="preserve"> и анализ профессий.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30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Современный рынок труда и его требования к профессионалу.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31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Человек на рынке труда.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Диагностические процедуры: «Образ будущего».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rPr>
          <w:gridAfter w:val="1"/>
          <w:wAfter w:w="3" w:type="pct"/>
        </w:trPr>
        <w:tc>
          <w:tcPr>
            <w:tcW w:w="309" w:type="pct"/>
            <w:vAlign w:val="center"/>
          </w:tcPr>
          <w:p w:rsidR="004275BE" w:rsidRPr="006D54A8" w:rsidRDefault="004275BE" w:rsidP="004275B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88" w:type="pct"/>
            <w:gridSpan w:val="4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Дневник профессиональной карьеры (3 часа)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32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Моя профессиональная карьера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33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Моя профессиональная карьера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c>
          <w:tcPr>
            <w:tcW w:w="312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34</w:t>
            </w:r>
          </w:p>
        </w:tc>
        <w:tc>
          <w:tcPr>
            <w:tcW w:w="3881" w:type="pct"/>
            <w:gridSpan w:val="2"/>
          </w:tcPr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6D54A8">
              <w:rPr>
                <w:sz w:val="28"/>
                <w:szCs w:val="28"/>
              </w:rPr>
              <w:t>Профконсультационные</w:t>
            </w:r>
            <w:proofErr w:type="spellEnd"/>
            <w:r w:rsidRPr="006D54A8">
              <w:rPr>
                <w:sz w:val="28"/>
                <w:szCs w:val="28"/>
              </w:rPr>
              <w:t xml:space="preserve"> услуги.</w:t>
            </w:r>
          </w:p>
          <w:p w:rsidR="004275BE" w:rsidRPr="006D54A8" w:rsidRDefault="004275BE" w:rsidP="00846379">
            <w:pPr>
              <w:pStyle w:val="Default"/>
              <w:jc w:val="both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Годовая контрольная работа.</w:t>
            </w: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1</w:t>
            </w:r>
          </w:p>
        </w:tc>
      </w:tr>
      <w:tr w:rsidR="004275BE" w:rsidRPr="006D54A8" w:rsidTr="004275BE">
        <w:trPr>
          <w:gridAfter w:val="1"/>
          <w:wAfter w:w="3" w:type="pct"/>
        </w:trPr>
        <w:tc>
          <w:tcPr>
            <w:tcW w:w="309" w:type="pct"/>
            <w:vAlign w:val="center"/>
          </w:tcPr>
          <w:p w:rsidR="004275BE" w:rsidRDefault="004275BE" w:rsidP="00846379">
            <w:pPr>
              <w:pStyle w:val="Default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4275BE" w:rsidRPr="006D54A8" w:rsidRDefault="004275BE" w:rsidP="00846379">
            <w:pPr>
              <w:pStyle w:val="Default"/>
              <w:ind w:firstLine="709"/>
              <w:jc w:val="both"/>
              <w:rPr>
                <w:b/>
                <w:sz w:val="28"/>
                <w:szCs w:val="28"/>
              </w:rPr>
            </w:pPr>
            <w:r w:rsidRPr="006D54A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881" w:type="pct"/>
            <w:gridSpan w:val="2"/>
            <w:vAlign w:val="center"/>
          </w:tcPr>
          <w:p w:rsidR="004275BE" w:rsidRDefault="004275BE" w:rsidP="004275BE">
            <w:pPr>
              <w:pStyle w:val="Default"/>
              <w:ind w:left="98"/>
              <w:jc w:val="both"/>
              <w:rPr>
                <w:b/>
                <w:sz w:val="28"/>
                <w:szCs w:val="28"/>
              </w:rPr>
            </w:pPr>
            <w:r w:rsidRPr="006D54A8">
              <w:rPr>
                <w:b/>
                <w:sz w:val="28"/>
                <w:szCs w:val="28"/>
              </w:rPr>
              <w:t>Ито</w:t>
            </w:r>
            <w:r>
              <w:rPr>
                <w:b/>
                <w:sz w:val="28"/>
                <w:szCs w:val="28"/>
              </w:rPr>
              <w:t>го:</w:t>
            </w:r>
          </w:p>
          <w:p w:rsidR="004275BE" w:rsidRPr="006D54A8" w:rsidRDefault="004275BE" w:rsidP="00846379">
            <w:pPr>
              <w:pStyle w:val="Default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4275BE" w:rsidRPr="006D54A8" w:rsidRDefault="004275BE" w:rsidP="00846379">
            <w:pPr>
              <w:pStyle w:val="Default"/>
              <w:jc w:val="center"/>
              <w:rPr>
                <w:sz w:val="28"/>
                <w:szCs w:val="28"/>
              </w:rPr>
            </w:pPr>
            <w:r w:rsidRPr="006D54A8">
              <w:rPr>
                <w:sz w:val="28"/>
                <w:szCs w:val="28"/>
              </w:rPr>
              <w:t>34</w:t>
            </w:r>
          </w:p>
        </w:tc>
      </w:tr>
    </w:tbl>
    <w:bookmarkEnd w:id="22"/>
    <w:p w:rsidR="00AD3DE8" w:rsidRDefault="00AD3DE8" w:rsidP="00AD3D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91B9A" w:rsidRDefault="00591B9A" w:rsidP="00AD3DE8">
      <w:pPr>
        <w:rPr>
          <w:sz w:val="28"/>
          <w:szCs w:val="28"/>
        </w:rPr>
      </w:pPr>
    </w:p>
    <w:p w:rsidR="00591B9A" w:rsidRDefault="00591B9A" w:rsidP="00AD3DE8">
      <w:pPr>
        <w:rPr>
          <w:sz w:val="28"/>
          <w:szCs w:val="28"/>
        </w:rPr>
      </w:pPr>
    </w:p>
    <w:sectPr w:rsidR="00591B9A" w:rsidSect="00591B9A">
      <w:pgSz w:w="11906" w:h="16838"/>
      <w:pgMar w:top="1134" w:right="991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472"/>
    <w:multiLevelType w:val="hybridMultilevel"/>
    <w:tmpl w:val="96F6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208C"/>
    <w:multiLevelType w:val="hybridMultilevel"/>
    <w:tmpl w:val="9460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542F0"/>
    <w:multiLevelType w:val="hybridMultilevel"/>
    <w:tmpl w:val="69A8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1547"/>
    <w:multiLevelType w:val="hybridMultilevel"/>
    <w:tmpl w:val="FDA6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509DC"/>
    <w:multiLevelType w:val="hybridMultilevel"/>
    <w:tmpl w:val="C1EE6A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C76708"/>
    <w:multiLevelType w:val="hybridMultilevel"/>
    <w:tmpl w:val="31E6C0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0DE1049"/>
    <w:multiLevelType w:val="hybridMultilevel"/>
    <w:tmpl w:val="EAFAFB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FC757B"/>
    <w:multiLevelType w:val="hybridMultilevel"/>
    <w:tmpl w:val="4C80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6953FE"/>
    <w:multiLevelType w:val="hybridMultilevel"/>
    <w:tmpl w:val="EF16AEA2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33394C62"/>
    <w:multiLevelType w:val="hybridMultilevel"/>
    <w:tmpl w:val="0B0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0B069B"/>
    <w:multiLevelType w:val="hybridMultilevel"/>
    <w:tmpl w:val="1434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41A92"/>
    <w:multiLevelType w:val="multilevel"/>
    <w:tmpl w:val="F29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A5F85"/>
    <w:multiLevelType w:val="hybridMultilevel"/>
    <w:tmpl w:val="D52C7B9E"/>
    <w:lvl w:ilvl="0" w:tplc="8BFCE390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50B62A6A"/>
    <w:multiLevelType w:val="hybridMultilevel"/>
    <w:tmpl w:val="B68C945A"/>
    <w:lvl w:ilvl="0" w:tplc="8BFCE390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2525CE2"/>
    <w:multiLevelType w:val="hybridMultilevel"/>
    <w:tmpl w:val="3AECB9A4"/>
    <w:lvl w:ilvl="0" w:tplc="0419000F">
      <w:start w:val="1"/>
      <w:numFmt w:val="decimal"/>
      <w:lvlText w:val="%1."/>
      <w:lvlJc w:val="left"/>
      <w:pPr>
        <w:ind w:left="997" w:hanging="360"/>
      </w:p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7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D2D3F2F"/>
    <w:multiLevelType w:val="hybridMultilevel"/>
    <w:tmpl w:val="294A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CA3FF7"/>
    <w:multiLevelType w:val="hybridMultilevel"/>
    <w:tmpl w:val="ADF2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A400FB"/>
    <w:multiLevelType w:val="hybridMultilevel"/>
    <w:tmpl w:val="B41E78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8464FE"/>
    <w:multiLevelType w:val="hybridMultilevel"/>
    <w:tmpl w:val="3EFCD690"/>
    <w:lvl w:ilvl="0" w:tplc="B0B80D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3D0B1A"/>
    <w:multiLevelType w:val="hybridMultilevel"/>
    <w:tmpl w:val="0AF0F1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72104BB"/>
    <w:multiLevelType w:val="hybridMultilevel"/>
    <w:tmpl w:val="A96053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D519AF"/>
    <w:multiLevelType w:val="hybridMultilevel"/>
    <w:tmpl w:val="8E725630"/>
    <w:lvl w:ilvl="0" w:tplc="277AF2B4">
      <w:start w:val="1"/>
      <w:numFmt w:val="russianUpp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3"/>
  </w:num>
  <w:num w:numId="8">
    <w:abstractNumId w:val="19"/>
  </w:num>
  <w:num w:numId="9">
    <w:abstractNumId w:val="14"/>
  </w:num>
  <w:num w:numId="10">
    <w:abstractNumId w:val="15"/>
  </w:num>
  <w:num w:numId="11">
    <w:abstractNumId w:val="23"/>
  </w:num>
  <w:num w:numId="12">
    <w:abstractNumId w:val="24"/>
  </w:num>
  <w:num w:numId="13">
    <w:abstractNumId w:val="22"/>
  </w:num>
  <w:num w:numId="14">
    <w:abstractNumId w:val="21"/>
  </w:num>
  <w:num w:numId="15">
    <w:abstractNumId w:val="20"/>
  </w:num>
  <w:num w:numId="16">
    <w:abstractNumId w:val="11"/>
  </w:num>
  <w:num w:numId="17">
    <w:abstractNumId w:val="5"/>
  </w:num>
  <w:num w:numId="18">
    <w:abstractNumId w:val="18"/>
  </w:num>
  <w:num w:numId="19">
    <w:abstractNumId w:val="4"/>
  </w:num>
  <w:num w:numId="20">
    <w:abstractNumId w:val="7"/>
  </w:num>
  <w:num w:numId="21">
    <w:abstractNumId w:val="10"/>
  </w:num>
  <w:num w:numId="22">
    <w:abstractNumId w:val="6"/>
  </w:num>
  <w:num w:numId="23">
    <w:abstractNumId w:val="9"/>
  </w:num>
  <w:num w:numId="24">
    <w:abstractNumId w:val="1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50B"/>
    <w:rsid w:val="00020AAA"/>
    <w:rsid w:val="00073FF8"/>
    <w:rsid w:val="0018788C"/>
    <w:rsid w:val="00194244"/>
    <w:rsid w:val="00284F42"/>
    <w:rsid w:val="0031624A"/>
    <w:rsid w:val="003703BD"/>
    <w:rsid w:val="003C2C46"/>
    <w:rsid w:val="003C5779"/>
    <w:rsid w:val="003D69B0"/>
    <w:rsid w:val="003F7B1A"/>
    <w:rsid w:val="00422432"/>
    <w:rsid w:val="004275BE"/>
    <w:rsid w:val="0043188A"/>
    <w:rsid w:val="0049408A"/>
    <w:rsid w:val="004D10A6"/>
    <w:rsid w:val="00591892"/>
    <w:rsid w:val="00591B9A"/>
    <w:rsid w:val="00591C5B"/>
    <w:rsid w:val="005F659D"/>
    <w:rsid w:val="00624DA8"/>
    <w:rsid w:val="006D54A8"/>
    <w:rsid w:val="007225D3"/>
    <w:rsid w:val="00727E1F"/>
    <w:rsid w:val="007327B5"/>
    <w:rsid w:val="00750B09"/>
    <w:rsid w:val="00837C95"/>
    <w:rsid w:val="008915F3"/>
    <w:rsid w:val="008B4799"/>
    <w:rsid w:val="0093250B"/>
    <w:rsid w:val="0095399B"/>
    <w:rsid w:val="00A11F31"/>
    <w:rsid w:val="00A64FA8"/>
    <w:rsid w:val="00A829AC"/>
    <w:rsid w:val="00A93704"/>
    <w:rsid w:val="00AA35C6"/>
    <w:rsid w:val="00AD3DE8"/>
    <w:rsid w:val="00B656B0"/>
    <w:rsid w:val="00B71F25"/>
    <w:rsid w:val="00BC671A"/>
    <w:rsid w:val="00E422B4"/>
    <w:rsid w:val="00E55B53"/>
    <w:rsid w:val="00F01A4B"/>
    <w:rsid w:val="00F037B0"/>
    <w:rsid w:val="00FB3B29"/>
    <w:rsid w:val="00FE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32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93250B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0"/>
    <w:rsid w:val="0093250B"/>
    <w:pPr>
      <w:spacing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0"/>
    <w:rsid w:val="0093250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1"/>
    <w:rsid w:val="0093250B"/>
    <w:rPr>
      <w:rFonts w:cs="Times New Roman"/>
      <w:color w:val="0000FF"/>
      <w:u w:val="single"/>
    </w:rPr>
  </w:style>
  <w:style w:type="paragraph" w:customStyle="1" w:styleId="a">
    <w:name w:val="Перечень"/>
    <w:basedOn w:val="a0"/>
    <w:next w:val="a0"/>
    <w:link w:val="a7"/>
    <w:qFormat/>
    <w:rsid w:val="003C5779"/>
    <w:pPr>
      <w:numPr>
        <w:numId w:val="2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eastAsia="en-US"/>
    </w:rPr>
  </w:style>
  <w:style w:type="character" w:customStyle="1" w:styleId="a7">
    <w:name w:val="Перечень Знак"/>
    <w:link w:val="a"/>
    <w:rsid w:val="003C5779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8">
    <w:name w:val="Balloon Text"/>
    <w:basedOn w:val="a0"/>
    <w:link w:val="a9"/>
    <w:uiPriority w:val="99"/>
    <w:semiHidden/>
    <w:unhideWhenUsed/>
    <w:rsid w:val="007225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225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1"/>
    <w:uiPriority w:val="99"/>
    <w:rsid w:val="00E422B4"/>
    <w:rPr>
      <w:color w:val="106BBE"/>
    </w:rPr>
  </w:style>
  <w:style w:type="paragraph" w:customStyle="1" w:styleId="ab">
    <w:name w:val="Комментарий"/>
    <w:basedOn w:val="a0"/>
    <w:next w:val="a0"/>
    <w:uiPriority w:val="99"/>
    <w:rsid w:val="00E422B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c">
    <w:name w:val="Информация о версии"/>
    <w:basedOn w:val="ab"/>
    <w:next w:val="a0"/>
    <w:uiPriority w:val="99"/>
    <w:rsid w:val="00E422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CDD0-A71B-44FA-96CB-A6A39878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User-26</dc:creator>
  <cp:lastModifiedBy>Учитель</cp:lastModifiedBy>
  <cp:revision>3</cp:revision>
  <dcterms:created xsi:type="dcterms:W3CDTF">2019-01-30T08:13:00Z</dcterms:created>
  <dcterms:modified xsi:type="dcterms:W3CDTF">2019-01-30T08:17:00Z</dcterms:modified>
</cp:coreProperties>
</file>